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3E" w:rsidRDefault="00B54B3E" w:rsidP="00912B84">
      <w:pPr>
        <w:tabs>
          <w:tab w:val="left" w:pos="19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05C89" w:rsidRPr="00F05C89" w:rsidRDefault="00F05C89" w:rsidP="00D86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F05C89">
        <w:rPr>
          <w:b/>
          <w:szCs w:val="28"/>
        </w:rPr>
        <w:t>Размеры платы за предоставление копий технических паспортов, оценочной и иной документации об объектах государственного технического учета и технической инвентаризации</w:t>
      </w:r>
    </w:p>
    <w:p w:rsidR="00F05C89" w:rsidRPr="00F05C89" w:rsidRDefault="00F05C89" w:rsidP="00F05C89">
      <w:pPr>
        <w:widowControl w:val="0"/>
        <w:autoSpaceDE w:val="0"/>
        <w:autoSpaceDN w:val="0"/>
        <w:adjustRightInd w:val="0"/>
        <w:spacing w:after="0"/>
        <w:jc w:val="center"/>
        <w:rPr>
          <w:szCs w:val="28"/>
        </w:rPr>
      </w:pPr>
    </w:p>
    <w:tbl>
      <w:tblPr>
        <w:tblW w:w="93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842"/>
      </w:tblGrid>
      <w:tr w:rsidR="00F05C89" w:rsidRPr="00F05C89" w:rsidTr="00F05C89">
        <w:trPr>
          <w:trHeight w:val="2143"/>
        </w:trPr>
        <w:tc>
          <w:tcPr>
            <w:tcW w:w="5529" w:type="dxa"/>
            <w:gridSpan w:val="2"/>
            <w:vAlign w:val="center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Вид документа, копия которого предоставляется, либо содержащего сведения</w:t>
            </w:r>
          </w:p>
        </w:tc>
        <w:tc>
          <w:tcPr>
            <w:tcW w:w="1984" w:type="dxa"/>
            <w:vAlign w:val="center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 xml:space="preserve">Размер платы (рублей), </w:t>
            </w:r>
          </w:p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 xml:space="preserve">при сроке изготовления </w:t>
            </w:r>
          </w:p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 xml:space="preserve">5 рабочих дней </w:t>
            </w:r>
          </w:p>
        </w:tc>
        <w:tc>
          <w:tcPr>
            <w:tcW w:w="1842" w:type="dxa"/>
            <w:vAlign w:val="center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 xml:space="preserve">Размер платы (рублей), </w:t>
            </w:r>
          </w:p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 xml:space="preserve">при сроке изготовления </w:t>
            </w:r>
          </w:p>
          <w:p w:rsidR="00F05C89" w:rsidRPr="00F05C89" w:rsidRDefault="008B159B" w:rsidP="008B1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05C89" w:rsidRPr="00F05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рабочих </w:t>
            </w:r>
            <w:bookmarkStart w:id="0" w:name="_GoBack"/>
            <w:bookmarkEnd w:id="0"/>
            <w:r w:rsidR="00F05C89" w:rsidRPr="00F05C89">
              <w:rPr>
                <w:sz w:val="24"/>
                <w:szCs w:val="24"/>
              </w:rPr>
              <w:t>дней</w:t>
            </w:r>
          </w:p>
        </w:tc>
      </w:tr>
      <w:tr w:rsidR="00F05C89" w:rsidRPr="00F05C89" w:rsidTr="00D86896">
        <w:trPr>
          <w:trHeight w:val="968"/>
        </w:trPr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Технический паспорт объекта капитального строительства, помещения (общей площадью до 100 кв. м), формат A4 – 1 лист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442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221</w:t>
            </w:r>
          </w:p>
        </w:tc>
      </w:tr>
      <w:tr w:rsidR="00F05C89" w:rsidRPr="00F05C89" w:rsidTr="00D86896">
        <w:trPr>
          <w:trHeight w:val="1056"/>
        </w:trPr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Технический паспорт объекта капитального строительства, помещения (общей площадью от 100 кв. м до 500 кв. м), формат A4 – 1 лист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392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196</w:t>
            </w:r>
          </w:p>
        </w:tc>
      </w:tr>
      <w:tr w:rsidR="00F05C89" w:rsidRPr="00F05C89" w:rsidTr="00F05C89">
        <w:trPr>
          <w:trHeight w:val="956"/>
        </w:trPr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Технический паспорт объекта капитального строительства, помещения (общей площадью от 500 кв. м), формат A4 – 1 лист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369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184</w:t>
            </w:r>
          </w:p>
        </w:tc>
      </w:tr>
      <w:tr w:rsidR="00F05C89" w:rsidRPr="00F05C89" w:rsidTr="00D86896">
        <w:trPr>
          <w:trHeight w:val="596"/>
        </w:trPr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Поэтажный/ситуационный план, формат A4 – 1 лист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1008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504</w:t>
            </w:r>
          </w:p>
        </w:tc>
      </w:tr>
      <w:tr w:rsidR="00F05C89" w:rsidRPr="00F05C89" w:rsidTr="00F05C89"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Поэтажный/ситуационный план, иной формат  – 1 лист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1153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576</w:t>
            </w:r>
          </w:p>
        </w:tc>
      </w:tr>
      <w:tr w:rsidR="00F05C89" w:rsidRPr="00F05C89" w:rsidTr="00F05C89"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956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478</w:t>
            </w:r>
          </w:p>
        </w:tc>
      </w:tr>
      <w:tr w:rsidR="00F05C89" w:rsidRPr="00F05C89" w:rsidTr="00F05C89">
        <w:trPr>
          <w:trHeight w:val="1191"/>
        </w:trPr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A4 – 1 лист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1008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504</w:t>
            </w:r>
          </w:p>
        </w:tc>
      </w:tr>
      <w:tr w:rsidR="00F05C89" w:rsidRPr="00F05C89" w:rsidTr="00F05C89">
        <w:trPr>
          <w:trHeight w:val="1313"/>
        </w:trPr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A4 либо иной формат – 1 лист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1008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504</w:t>
            </w:r>
          </w:p>
        </w:tc>
      </w:tr>
      <w:tr w:rsidR="00F05C89" w:rsidRPr="00F05C89" w:rsidTr="00F05C89">
        <w:trPr>
          <w:trHeight w:val="339"/>
        </w:trPr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Правоустанавливающий (</w:t>
            </w:r>
            <w:proofErr w:type="spellStart"/>
            <w:r w:rsidRPr="00F05C89">
              <w:rPr>
                <w:sz w:val="24"/>
                <w:szCs w:val="24"/>
              </w:rPr>
              <w:t>правоудостоверяющий</w:t>
            </w:r>
            <w:proofErr w:type="spellEnd"/>
            <w:r w:rsidRPr="00F05C89">
              <w:rPr>
                <w:sz w:val="24"/>
                <w:szCs w:val="24"/>
              </w:rPr>
              <w:t>) документ, хранящийся в материалах инвентарного дела, формат A4  – 1 лист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1153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576</w:t>
            </w:r>
          </w:p>
        </w:tc>
      </w:tr>
      <w:tr w:rsidR="00F05C89" w:rsidRPr="00F05C89" w:rsidTr="00F05C89"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655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327</w:t>
            </w:r>
          </w:p>
        </w:tc>
      </w:tr>
      <w:tr w:rsidR="00F05C89" w:rsidRPr="00F05C89" w:rsidTr="00F05C89"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3449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1724</w:t>
            </w:r>
          </w:p>
        </w:tc>
      </w:tr>
      <w:tr w:rsidR="00F05C89" w:rsidRPr="00F05C89" w:rsidTr="00F05C89"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1891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945</w:t>
            </w:r>
          </w:p>
        </w:tc>
      </w:tr>
      <w:tr w:rsidR="00F05C89" w:rsidRPr="00F05C89" w:rsidTr="00F05C89"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2265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1132</w:t>
            </w:r>
          </w:p>
        </w:tc>
      </w:tr>
      <w:tr w:rsidR="00F05C89" w:rsidRPr="00F05C89" w:rsidTr="00F05C89">
        <w:tc>
          <w:tcPr>
            <w:tcW w:w="709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984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2452</w:t>
            </w:r>
          </w:p>
        </w:tc>
        <w:tc>
          <w:tcPr>
            <w:tcW w:w="1842" w:type="dxa"/>
          </w:tcPr>
          <w:p w:rsidR="00F05C89" w:rsidRPr="00F05C89" w:rsidRDefault="00F05C89" w:rsidP="00F05C8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sz w:val="24"/>
                <w:szCs w:val="24"/>
              </w:rPr>
            </w:pPr>
            <w:r w:rsidRPr="00F05C89">
              <w:rPr>
                <w:sz w:val="24"/>
                <w:szCs w:val="24"/>
              </w:rPr>
              <w:t>1226</w:t>
            </w:r>
          </w:p>
        </w:tc>
      </w:tr>
    </w:tbl>
    <w:p w:rsidR="00F05C89" w:rsidRPr="00F05C89" w:rsidRDefault="00F05C89" w:rsidP="00F05C89">
      <w:pPr>
        <w:widowControl w:val="0"/>
        <w:autoSpaceDE w:val="0"/>
        <w:autoSpaceDN w:val="0"/>
        <w:adjustRightInd w:val="0"/>
        <w:spacing w:after="160" w:line="240" w:lineRule="auto"/>
        <w:rPr>
          <w:sz w:val="24"/>
          <w:szCs w:val="24"/>
        </w:rPr>
      </w:pPr>
    </w:p>
    <w:sectPr w:rsidR="00F05C89" w:rsidRPr="00F0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60"/>
    <w:rsid w:val="0008332D"/>
    <w:rsid w:val="0025469C"/>
    <w:rsid w:val="00406C8C"/>
    <w:rsid w:val="004976A9"/>
    <w:rsid w:val="00553CDD"/>
    <w:rsid w:val="006F38B4"/>
    <w:rsid w:val="0071363C"/>
    <w:rsid w:val="007C0419"/>
    <w:rsid w:val="008225C4"/>
    <w:rsid w:val="008B159B"/>
    <w:rsid w:val="00912B84"/>
    <w:rsid w:val="00A1388E"/>
    <w:rsid w:val="00AB3203"/>
    <w:rsid w:val="00AE1F28"/>
    <w:rsid w:val="00B54B3E"/>
    <w:rsid w:val="00B91BA3"/>
    <w:rsid w:val="00D27060"/>
    <w:rsid w:val="00D86896"/>
    <w:rsid w:val="00EC3677"/>
    <w:rsid w:val="00F05C89"/>
    <w:rsid w:val="00F54BE0"/>
    <w:rsid w:val="00FA2942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757E1-AD3B-4451-9C3E-3BF268B4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42"/>
    <w:pPr>
      <w:spacing w:after="200" w:line="276" w:lineRule="auto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1BA3"/>
    <w:rPr>
      <w:color w:val="0000FF"/>
      <w:u w:val="single"/>
    </w:rPr>
  </w:style>
  <w:style w:type="character" w:styleId="a4">
    <w:name w:val="Strong"/>
    <w:uiPriority w:val="22"/>
    <w:qFormat/>
    <w:rsid w:val="00B91BA3"/>
    <w:rPr>
      <w:b/>
      <w:bCs/>
    </w:rPr>
  </w:style>
  <w:style w:type="paragraph" w:styleId="a5">
    <w:name w:val="List Bullet"/>
    <w:basedOn w:val="a"/>
    <w:rsid w:val="00912B84"/>
    <w:pPr>
      <w:tabs>
        <w:tab w:val="num" w:pos="1080"/>
      </w:tabs>
      <w:spacing w:before="60" w:after="60" w:line="240" w:lineRule="auto"/>
      <w:ind w:left="1077" w:hanging="357"/>
      <w:jc w:val="both"/>
    </w:pPr>
    <w:rPr>
      <w:rFonts w:ascii="Calibri" w:eastAsia="Times New Roman" w:hAnsi="Calibri" w:cs="Calibri"/>
      <w:szCs w:val="28"/>
    </w:rPr>
  </w:style>
  <w:style w:type="paragraph" w:customStyle="1" w:styleId="ConsPlusNormal">
    <w:name w:val="ConsPlusNormal"/>
    <w:link w:val="ConsPlusNormal0"/>
    <w:rsid w:val="00912B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912B84"/>
    <w:rPr>
      <w:rFonts w:ascii="Arial" w:eastAsia="Calibri" w:hAnsi="Arial" w:cs="Arial"/>
      <w:lang w:eastAsia="en-US"/>
    </w:rPr>
  </w:style>
  <w:style w:type="table" w:styleId="a6">
    <w:name w:val="Table Grid"/>
    <w:basedOn w:val="a1"/>
    <w:uiPriority w:val="39"/>
    <w:rsid w:val="00AB32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Марина Владимировна</dc:creator>
  <cp:keywords/>
  <dc:description/>
  <cp:lastModifiedBy>Самарин Валерий Анатольевич</cp:lastModifiedBy>
  <cp:revision>2</cp:revision>
  <dcterms:created xsi:type="dcterms:W3CDTF">2017-01-09T11:10:00Z</dcterms:created>
  <dcterms:modified xsi:type="dcterms:W3CDTF">2017-01-09T11:10:00Z</dcterms:modified>
</cp:coreProperties>
</file>